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5AFA" w14:textId="77777777" w:rsidR="00917679" w:rsidRDefault="00917679">
      <w:pPr>
        <w:pBdr>
          <w:bottom w:val="single" w:sz="6" w:space="1" w:color="auto"/>
        </w:pBdr>
        <w:rPr>
          <w:rFonts w:ascii="Myriad Pro" w:hAnsi="Myriad Pro"/>
        </w:rPr>
      </w:pPr>
    </w:p>
    <w:p w14:paraId="5F4008A7" w14:textId="77777777" w:rsidR="00FC0B28" w:rsidRPr="00E8138B" w:rsidRDefault="00FC0B28">
      <w:pPr>
        <w:rPr>
          <w:rFonts w:ascii="Myriad Pro" w:hAnsi="Myriad Pro"/>
        </w:rPr>
      </w:pPr>
    </w:p>
    <w:p w14:paraId="3698D4B9" w14:textId="77777777" w:rsidR="00917679" w:rsidRPr="00E8138B" w:rsidRDefault="00AA639E" w:rsidP="00E8138B">
      <w:pPr>
        <w:rPr>
          <w:rFonts w:ascii="Myriad Pro" w:hAnsi="Myriad Pro"/>
        </w:rPr>
      </w:pPr>
      <w:r w:rsidRPr="00E8138B">
        <w:rPr>
          <w:rFonts w:ascii="Myriad Pro" w:hAnsi="Myriad Pro"/>
          <w:b/>
          <w:u w:val="single"/>
        </w:rPr>
        <w:t>OFFICIAL GIVEAWAY PROCEDURE</w:t>
      </w:r>
    </w:p>
    <w:p w14:paraId="20257FD2" w14:textId="77777777" w:rsidR="00E8138B" w:rsidRDefault="00E8138B" w:rsidP="00E8138B">
      <w:pPr>
        <w:rPr>
          <w:rFonts w:ascii="Myriad Pro" w:hAnsi="Myriad Pro"/>
        </w:rPr>
      </w:pPr>
    </w:p>
    <w:p w14:paraId="59A5611F" w14:textId="7F6473C2" w:rsidR="007F18B1" w:rsidRDefault="00E8138B" w:rsidP="00AA639E">
      <w:pPr>
        <w:rPr>
          <w:rFonts w:ascii="Myriad Pro" w:hAnsi="Myriad Pro"/>
        </w:rPr>
      </w:pPr>
      <w:r w:rsidRPr="00E8138B">
        <w:rPr>
          <w:rFonts w:ascii="Myriad Pro" w:hAnsi="Myriad Pro"/>
        </w:rPr>
        <w:t>The “</w:t>
      </w:r>
      <w:r w:rsidR="0068420B">
        <w:rPr>
          <w:rFonts w:ascii="Myriad Pro" w:hAnsi="Myriad Pro"/>
        </w:rPr>
        <w:t>Kayak Days</w:t>
      </w:r>
      <w:r w:rsidRPr="00E8138B">
        <w:rPr>
          <w:rFonts w:ascii="Myriad Pro" w:hAnsi="Myriad Pro"/>
        </w:rPr>
        <w:t>” Giveaway (“Giveaway”) is sponsored Blue Cross and Blue Shield of Vermont (“Sponsor”).</w:t>
      </w:r>
      <w:r>
        <w:rPr>
          <w:rFonts w:ascii="Myriad Pro" w:hAnsi="Myriad Pro"/>
        </w:rPr>
        <w:t xml:space="preserve"> </w:t>
      </w:r>
      <w:r w:rsidRPr="00E8138B">
        <w:rPr>
          <w:rFonts w:ascii="Myriad Pro" w:hAnsi="Myriad Pro"/>
        </w:rPr>
        <w:t xml:space="preserve"> </w:t>
      </w:r>
      <w:r w:rsidR="007F18B1" w:rsidRPr="00E8138B">
        <w:rPr>
          <w:rFonts w:ascii="Myriad Pro" w:hAnsi="Myriad Pro"/>
        </w:rPr>
        <w:t xml:space="preserve">Entry Period: </w:t>
      </w:r>
      <w:r w:rsidRPr="00E8138B">
        <w:rPr>
          <w:rFonts w:ascii="Myriad Pro" w:hAnsi="Myriad Pro"/>
        </w:rPr>
        <w:t>J</w:t>
      </w:r>
      <w:r w:rsidR="0004564A">
        <w:rPr>
          <w:rFonts w:ascii="Myriad Pro" w:hAnsi="Myriad Pro"/>
        </w:rPr>
        <w:t xml:space="preserve">uly </w:t>
      </w:r>
      <w:r w:rsidR="0068420B">
        <w:rPr>
          <w:rFonts w:ascii="Myriad Pro" w:hAnsi="Myriad Pro"/>
        </w:rPr>
        <w:t>20</w:t>
      </w:r>
      <w:r w:rsidR="0004564A">
        <w:rPr>
          <w:rFonts w:ascii="Myriad Pro" w:hAnsi="Myriad Pro"/>
        </w:rPr>
        <w:t xml:space="preserve">, </w:t>
      </w:r>
      <w:r w:rsidR="005D0DAB">
        <w:rPr>
          <w:rFonts w:ascii="Myriad Pro" w:hAnsi="Myriad Pro"/>
        </w:rPr>
        <w:t>202</w:t>
      </w:r>
      <w:r w:rsidR="0068420B">
        <w:rPr>
          <w:rFonts w:ascii="Myriad Pro" w:hAnsi="Myriad Pro"/>
        </w:rPr>
        <w:t>4</w:t>
      </w:r>
      <w:r w:rsidR="005D0DAB">
        <w:rPr>
          <w:rFonts w:ascii="Myriad Pro" w:hAnsi="Myriad Pro"/>
        </w:rPr>
        <w:t xml:space="preserve"> </w:t>
      </w:r>
      <w:r w:rsidR="007F18B1" w:rsidRPr="00E8138B">
        <w:rPr>
          <w:rFonts w:ascii="Myriad Pro" w:hAnsi="Myriad Pro"/>
        </w:rPr>
        <w:t xml:space="preserve">to </w:t>
      </w:r>
      <w:r w:rsidR="0068420B">
        <w:rPr>
          <w:rFonts w:ascii="Myriad Pro" w:hAnsi="Myriad Pro"/>
        </w:rPr>
        <w:t>September 6, 2024</w:t>
      </w:r>
      <w:r>
        <w:rPr>
          <w:rFonts w:ascii="Myriad Pro" w:hAnsi="Myriad Pro"/>
        </w:rPr>
        <w:t>.</w:t>
      </w:r>
      <w:r w:rsidRPr="00E8138B">
        <w:rPr>
          <w:rFonts w:ascii="Myriad Pro" w:hAnsi="Myriad Pro"/>
        </w:rPr>
        <w:t xml:space="preserve"> </w:t>
      </w:r>
      <w:r w:rsidR="007F18B1" w:rsidRPr="00E8138B">
        <w:rPr>
          <w:rFonts w:ascii="Myriad Pro" w:hAnsi="Myriad Pro"/>
        </w:rPr>
        <w:t xml:space="preserve"> </w:t>
      </w:r>
    </w:p>
    <w:p w14:paraId="65656FFA" w14:textId="7D4450EF" w:rsidR="007B6612" w:rsidRPr="0004564A" w:rsidRDefault="005D0DAB" w:rsidP="0004564A">
      <w:pPr>
        <w:pStyle w:val="ListParagraph"/>
        <w:numPr>
          <w:ilvl w:val="0"/>
          <w:numId w:val="1"/>
        </w:numPr>
        <w:rPr>
          <w:rFonts w:ascii="Myriad Pro" w:hAnsi="Myriad Pro"/>
        </w:rPr>
      </w:pPr>
      <w:r>
        <w:rPr>
          <w:rFonts w:ascii="Myriad Pro" w:hAnsi="Myriad Pro"/>
        </w:rPr>
        <w:t>Saturda</w:t>
      </w:r>
      <w:r w:rsidR="007B6612" w:rsidRPr="0055556E">
        <w:rPr>
          <w:rFonts w:ascii="Myriad Pro" w:hAnsi="Myriad Pro"/>
        </w:rPr>
        <w:t xml:space="preserve">y, </w:t>
      </w:r>
      <w:r w:rsidR="0004564A">
        <w:rPr>
          <w:rFonts w:ascii="Myriad Pro" w:hAnsi="Myriad Pro"/>
        </w:rPr>
        <w:t xml:space="preserve">July </w:t>
      </w:r>
      <w:r w:rsidR="0068420B">
        <w:rPr>
          <w:rFonts w:ascii="Myriad Pro" w:hAnsi="Myriad Pro"/>
        </w:rPr>
        <w:t>20</w:t>
      </w:r>
      <w:r w:rsidR="007B6612" w:rsidRPr="0055556E">
        <w:rPr>
          <w:rFonts w:ascii="Myriad Pro" w:hAnsi="Myriad Pro"/>
        </w:rPr>
        <w:t xml:space="preserve"> – </w:t>
      </w:r>
      <w:r w:rsidR="0004564A">
        <w:rPr>
          <w:rFonts w:ascii="Myriad Pro" w:hAnsi="Myriad Pro"/>
        </w:rPr>
        <w:t xml:space="preserve">campaign will be launched on social media. Individuals enter by posting their photo doing something active with the </w:t>
      </w:r>
      <w:r w:rsidR="0068420B">
        <w:rPr>
          <w:rFonts w:ascii="Myriad Pro" w:hAnsi="Myriad Pro"/>
        </w:rPr>
        <w:t>Blue Cross V</w:t>
      </w:r>
      <w:r w:rsidR="0004564A">
        <w:rPr>
          <w:rFonts w:ascii="Myriad Pro" w:hAnsi="Myriad Pro"/>
        </w:rPr>
        <w:t>T hashtag on Twitter, Instagram or Facebook</w:t>
      </w:r>
    </w:p>
    <w:p w14:paraId="020817CD" w14:textId="55A68F1D" w:rsidR="00504FFF" w:rsidRDefault="0068420B" w:rsidP="00F71B13">
      <w:pPr>
        <w:pStyle w:val="ListParagraph"/>
        <w:numPr>
          <w:ilvl w:val="0"/>
          <w:numId w:val="1"/>
        </w:numPr>
        <w:rPr>
          <w:rFonts w:ascii="Myriad Pro" w:hAnsi="Myriad Pro"/>
        </w:rPr>
      </w:pPr>
      <w:r>
        <w:rPr>
          <w:rFonts w:ascii="Myriad Pro" w:hAnsi="Myriad Pro"/>
        </w:rPr>
        <w:t>Friday, September 6</w:t>
      </w:r>
      <w:r w:rsidR="00F71B13" w:rsidRPr="00F71B13">
        <w:rPr>
          <w:rFonts w:ascii="Myriad Pro" w:hAnsi="Myriad Pro"/>
        </w:rPr>
        <w:t xml:space="preserve"> – the campaign will end</w:t>
      </w:r>
      <w:r w:rsidR="00504FFF">
        <w:rPr>
          <w:rFonts w:ascii="Myriad Pro" w:hAnsi="Myriad Pro"/>
        </w:rPr>
        <w:t>.</w:t>
      </w:r>
    </w:p>
    <w:p w14:paraId="0B61B44F" w14:textId="781213FF" w:rsidR="007F18B1" w:rsidRDefault="0068420B" w:rsidP="00297505">
      <w:pPr>
        <w:pStyle w:val="ListParagraph"/>
        <w:numPr>
          <w:ilvl w:val="0"/>
          <w:numId w:val="1"/>
        </w:numPr>
        <w:rPr>
          <w:rFonts w:ascii="Myriad Pro" w:hAnsi="Myriad Pro"/>
        </w:rPr>
      </w:pPr>
      <w:r>
        <w:rPr>
          <w:rFonts w:ascii="Myriad Pro" w:hAnsi="Myriad Pro"/>
        </w:rPr>
        <w:t>Monday or Tuesday, September 9 or 10</w:t>
      </w:r>
      <w:r w:rsidR="00504FFF">
        <w:rPr>
          <w:rFonts w:ascii="Myriad Pro" w:hAnsi="Myriad Pro"/>
        </w:rPr>
        <w:t xml:space="preserve"> - </w:t>
      </w:r>
      <w:r w:rsidR="00297505">
        <w:rPr>
          <w:rFonts w:ascii="Myriad Pro" w:hAnsi="Myriad Pro"/>
        </w:rPr>
        <w:t>A</w:t>
      </w:r>
      <w:r w:rsidR="00F71B13" w:rsidRPr="00F71B13">
        <w:rPr>
          <w:rFonts w:ascii="Myriad Pro" w:hAnsi="Myriad Pro"/>
        </w:rPr>
        <w:t xml:space="preserve"> winner will be chosen randomly from the individuals who entered.</w:t>
      </w:r>
      <w:r w:rsidR="00504FFF">
        <w:rPr>
          <w:rFonts w:ascii="Myriad Pro" w:hAnsi="Myriad Pro"/>
        </w:rPr>
        <w:t xml:space="preserve"> The winner will be verified and announced on social media.</w:t>
      </w:r>
    </w:p>
    <w:p w14:paraId="6FCE7099" w14:textId="77777777" w:rsidR="00297505" w:rsidRPr="00E8138B" w:rsidRDefault="00297505" w:rsidP="0068420B">
      <w:pPr>
        <w:pStyle w:val="ListParagraph"/>
        <w:rPr>
          <w:rFonts w:ascii="Myriad Pro" w:hAnsi="Myriad Pro"/>
        </w:rPr>
      </w:pPr>
    </w:p>
    <w:p w14:paraId="3E4EFC43" w14:textId="77777777" w:rsidR="00D61AD5" w:rsidRPr="00E8138B" w:rsidRDefault="00D61AD5" w:rsidP="00AA639E">
      <w:pPr>
        <w:rPr>
          <w:rFonts w:ascii="Myriad Pro" w:hAnsi="Myriad Pro"/>
          <w:u w:val="single"/>
        </w:rPr>
      </w:pPr>
      <w:r w:rsidRPr="00E8138B">
        <w:rPr>
          <w:rFonts w:ascii="Myriad Pro" w:hAnsi="Myriad Pro"/>
          <w:u w:val="single"/>
        </w:rPr>
        <w:t>Fair market value of prizes</w:t>
      </w:r>
      <w:r w:rsidR="00734552" w:rsidRPr="00E8138B">
        <w:rPr>
          <w:rFonts w:ascii="Myriad Pro" w:hAnsi="Myriad Pro"/>
          <w:u w:val="single"/>
        </w:rPr>
        <w:t xml:space="preserve"> </w:t>
      </w:r>
    </w:p>
    <w:p w14:paraId="77306DB4" w14:textId="6A41588B" w:rsidR="00734552" w:rsidRPr="00E8138B" w:rsidRDefault="00734552" w:rsidP="00AA639E">
      <w:pPr>
        <w:rPr>
          <w:rFonts w:ascii="Myriad Pro" w:hAnsi="Myriad Pro"/>
          <w:u w:val="single"/>
        </w:rPr>
      </w:pPr>
      <w:r w:rsidRPr="00E8138B">
        <w:rPr>
          <w:rFonts w:ascii="Myriad Pro" w:hAnsi="Myriad Pro"/>
          <w:u w:val="single"/>
        </w:rPr>
        <w:t>Description</w:t>
      </w:r>
      <w:r w:rsidRPr="00E8138B">
        <w:rPr>
          <w:rFonts w:ascii="Myriad Pro" w:hAnsi="Myriad Pro"/>
        </w:rPr>
        <w:tab/>
      </w:r>
      <w:r w:rsidRPr="00E8138B">
        <w:rPr>
          <w:rFonts w:ascii="Myriad Pro" w:hAnsi="Myriad Pro"/>
        </w:rPr>
        <w:tab/>
      </w:r>
      <w:r w:rsidR="001515B2">
        <w:rPr>
          <w:rFonts w:ascii="Myriad Pro" w:hAnsi="Myriad Pro"/>
        </w:rPr>
        <w:tab/>
      </w:r>
      <w:r w:rsidR="001515B2">
        <w:rPr>
          <w:rFonts w:ascii="Myriad Pro" w:hAnsi="Myriad Pro"/>
        </w:rPr>
        <w:tab/>
      </w:r>
      <w:r w:rsidR="001515B2">
        <w:rPr>
          <w:rFonts w:ascii="Myriad Pro" w:hAnsi="Myriad Pro"/>
        </w:rPr>
        <w:tab/>
      </w:r>
      <w:r w:rsidR="001515B2">
        <w:rPr>
          <w:rFonts w:ascii="Myriad Pro" w:hAnsi="Myriad Pro"/>
        </w:rPr>
        <w:tab/>
      </w:r>
      <w:r w:rsidR="001515B2">
        <w:rPr>
          <w:rFonts w:ascii="Myriad Pro" w:hAnsi="Myriad Pro"/>
        </w:rPr>
        <w:tab/>
      </w:r>
      <w:r w:rsidRPr="00E8138B">
        <w:rPr>
          <w:rFonts w:ascii="Myriad Pro" w:hAnsi="Myriad Pro"/>
          <w:u w:val="single"/>
        </w:rPr>
        <w:t>FMV</w:t>
      </w:r>
    </w:p>
    <w:p w14:paraId="6C4D0CF7" w14:textId="1500BFEA" w:rsidR="00D61AD5" w:rsidRPr="00E8138B" w:rsidRDefault="0004564A" w:rsidP="00AA639E">
      <w:pPr>
        <w:rPr>
          <w:rFonts w:ascii="Myriad Pro" w:hAnsi="Myriad Pro"/>
        </w:rPr>
      </w:pPr>
      <w:r>
        <w:rPr>
          <w:rFonts w:ascii="Myriad Pro" w:hAnsi="Myriad Pro"/>
        </w:rPr>
        <w:t>Kayak</w:t>
      </w:r>
      <w:r w:rsidR="001515B2">
        <w:rPr>
          <w:rFonts w:ascii="Myriad Pro" w:hAnsi="Myriad Pro"/>
        </w:rPr>
        <w:t xml:space="preserve">, </w:t>
      </w:r>
      <w:r w:rsidR="006A27F8">
        <w:rPr>
          <w:rFonts w:ascii="Myriad Pro" w:hAnsi="Myriad Pro"/>
        </w:rPr>
        <w:t>paddle,</w:t>
      </w:r>
      <w:r w:rsidR="001515B2">
        <w:rPr>
          <w:rFonts w:ascii="Myriad Pro" w:hAnsi="Myriad Pro"/>
        </w:rPr>
        <w:t xml:space="preserve"> and </w:t>
      </w:r>
      <w:r w:rsidR="006A27F8">
        <w:rPr>
          <w:rFonts w:ascii="Myriad Pro" w:hAnsi="Myriad Pro"/>
        </w:rPr>
        <w:t>p</w:t>
      </w:r>
      <w:r>
        <w:rPr>
          <w:rFonts w:ascii="Myriad Pro" w:hAnsi="Myriad Pro"/>
        </w:rPr>
        <w:t>ersonal</w:t>
      </w:r>
      <w:r w:rsidR="001515B2">
        <w:rPr>
          <w:rFonts w:ascii="Myriad Pro" w:hAnsi="Myriad Pro"/>
        </w:rPr>
        <w:t xml:space="preserve"> </w:t>
      </w:r>
      <w:r w:rsidR="006A27F8">
        <w:rPr>
          <w:rFonts w:ascii="Myriad Pro" w:hAnsi="Myriad Pro"/>
        </w:rPr>
        <w:t>f</w:t>
      </w:r>
      <w:r w:rsidR="001515B2">
        <w:rPr>
          <w:rFonts w:ascii="Myriad Pro" w:hAnsi="Myriad Pro"/>
        </w:rPr>
        <w:t xml:space="preserve">lotation </w:t>
      </w:r>
      <w:r w:rsidR="006A27F8">
        <w:rPr>
          <w:rFonts w:ascii="Myriad Pro" w:hAnsi="Myriad Pro"/>
        </w:rPr>
        <w:t>d</w:t>
      </w:r>
      <w:r w:rsidR="001515B2">
        <w:rPr>
          <w:rFonts w:ascii="Myriad Pro" w:hAnsi="Myriad Pro"/>
        </w:rPr>
        <w:t xml:space="preserve">evice (PFD) </w:t>
      </w:r>
      <w:r w:rsidR="001515B2">
        <w:rPr>
          <w:rFonts w:ascii="Myriad Pro" w:hAnsi="Myriad Pro"/>
        </w:rPr>
        <w:tab/>
        <w:t>$</w:t>
      </w:r>
      <w:r w:rsidR="0068420B">
        <w:rPr>
          <w:rFonts w:ascii="Myriad Pro" w:hAnsi="Myriad Pro"/>
        </w:rPr>
        <w:t>960</w:t>
      </w:r>
    </w:p>
    <w:p w14:paraId="23EE4B5E" w14:textId="77777777" w:rsidR="005137B1" w:rsidRPr="00E8138B" w:rsidRDefault="005137B1" w:rsidP="00AA639E">
      <w:pPr>
        <w:rPr>
          <w:rFonts w:ascii="Myriad Pro" w:hAnsi="Myriad Pro"/>
        </w:rPr>
      </w:pPr>
    </w:p>
    <w:p w14:paraId="07CE15F7" w14:textId="77777777" w:rsidR="00AA639E" w:rsidRPr="00E8138B" w:rsidRDefault="00AA639E" w:rsidP="00AA639E">
      <w:pPr>
        <w:rPr>
          <w:rFonts w:ascii="Myriad Pro" w:hAnsi="Myriad Pro"/>
        </w:rPr>
      </w:pPr>
      <w:r w:rsidRPr="00E8138B">
        <w:rPr>
          <w:rFonts w:ascii="Myriad Pro" w:hAnsi="Myriad Pro"/>
        </w:rPr>
        <w:t>You agree that, by submitting an entry, you will be bound by these Official Giveaway Rules and you acknowledge that you satisfy all giveaway eligibility requirements.</w:t>
      </w:r>
    </w:p>
    <w:p w14:paraId="082D5CC8" w14:textId="77777777" w:rsidR="00AA639E" w:rsidRPr="00E8138B" w:rsidRDefault="00AA639E">
      <w:pPr>
        <w:rPr>
          <w:rFonts w:ascii="Myriad Pro" w:hAnsi="Myriad Pro"/>
        </w:rPr>
      </w:pPr>
    </w:p>
    <w:p w14:paraId="4F4D1309" w14:textId="77777777" w:rsidR="00917679" w:rsidRPr="00E8138B" w:rsidRDefault="00917679" w:rsidP="00E8138B">
      <w:pPr>
        <w:rPr>
          <w:rFonts w:ascii="Myriad Pro" w:hAnsi="Myriad Pro"/>
          <w:b/>
          <w:u w:val="single"/>
        </w:rPr>
      </w:pPr>
      <w:r w:rsidRPr="00E8138B">
        <w:rPr>
          <w:rFonts w:ascii="Myriad Pro" w:hAnsi="Myriad Pro"/>
          <w:b/>
          <w:u w:val="single"/>
        </w:rPr>
        <w:t>OFFICIAL GIVEAWAY RULES</w:t>
      </w:r>
    </w:p>
    <w:p w14:paraId="5AE02AD1" w14:textId="77777777" w:rsidR="007658E5" w:rsidRPr="00E8138B" w:rsidRDefault="007658E5" w:rsidP="00917679">
      <w:pPr>
        <w:rPr>
          <w:rFonts w:ascii="Myriad Pro" w:hAnsi="Myriad Pro"/>
          <w:b/>
          <w:caps/>
        </w:rPr>
      </w:pPr>
    </w:p>
    <w:p w14:paraId="64D77901" w14:textId="77777777" w:rsidR="00917679" w:rsidRPr="00E8138B" w:rsidRDefault="00917679" w:rsidP="00917679">
      <w:pPr>
        <w:rPr>
          <w:rFonts w:ascii="Myriad Pro" w:hAnsi="Myriad Pro"/>
          <w:b/>
          <w:caps/>
        </w:rPr>
      </w:pPr>
      <w:r w:rsidRPr="00E8138B">
        <w:rPr>
          <w:rFonts w:ascii="Myriad Pro" w:hAnsi="Myriad Pro"/>
          <w:b/>
          <w:caps/>
        </w:rPr>
        <w:t xml:space="preserve">No purchase </w:t>
      </w:r>
      <w:r w:rsidR="00811D44" w:rsidRPr="00E8138B">
        <w:rPr>
          <w:rFonts w:ascii="Myriad Pro" w:hAnsi="Myriad Pro"/>
          <w:b/>
          <w:caps/>
        </w:rPr>
        <w:t xml:space="preserve">OR PAYMENT </w:t>
      </w:r>
      <w:r w:rsidRPr="00E8138B">
        <w:rPr>
          <w:rFonts w:ascii="Myriad Pro" w:hAnsi="Myriad Pro"/>
          <w:b/>
          <w:caps/>
        </w:rPr>
        <w:t xml:space="preserve">necessary to </w:t>
      </w:r>
      <w:r w:rsidR="007658E5" w:rsidRPr="00E8138B">
        <w:rPr>
          <w:rFonts w:ascii="Myriad Pro" w:hAnsi="Myriad Pro"/>
          <w:b/>
          <w:caps/>
        </w:rPr>
        <w:t>enter or win</w:t>
      </w:r>
    </w:p>
    <w:p w14:paraId="3949F67A" w14:textId="77777777" w:rsidR="007658E5" w:rsidRPr="00E8138B" w:rsidRDefault="007658E5" w:rsidP="00917679">
      <w:pPr>
        <w:rPr>
          <w:rFonts w:ascii="Myriad Pro" w:hAnsi="Myriad Pro"/>
          <w:b/>
          <w:caps/>
        </w:rPr>
      </w:pPr>
      <w:r w:rsidRPr="00E8138B">
        <w:rPr>
          <w:rFonts w:ascii="Myriad Pro" w:hAnsi="Myriad Pro"/>
          <w:b/>
          <w:caps/>
        </w:rPr>
        <w:t>Void where prohibited</w:t>
      </w:r>
    </w:p>
    <w:p w14:paraId="65817B5D" w14:textId="77777777" w:rsidR="00811D44" w:rsidRPr="00E8138B" w:rsidRDefault="00811D44" w:rsidP="00917679">
      <w:pPr>
        <w:rPr>
          <w:rFonts w:ascii="Myriad Pro" w:hAnsi="Myriad Pro"/>
        </w:rPr>
      </w:pPr>
    </w:p>
    <w:p w14:paraId="33667ED8" w14:textId="77777777" w:rsidR="00811D44" w:rsidRPr="00E8138B" w:rsidRDefault="00811D44" w:rsidP="00917679">
      <w:pPr>
        <w:rPr>
          <w:rFonts w:ascii="Myriad Pro" w:hAnsi="Myriad Pro"/>
        </w:rPr>
      </w:pPr>
      <w:r w:rsidRPr="00E8138B">
        <w:rPr>
          <w:rFonts w:ascii="Myriad Pro" w:hAnsi="Myriad Pro"/>
        </w:rPr>
        <w:t>Please read these Official R</w:t>
      </w:r>
      <w:r w:rsidR="00981ED9" w:rsidRPr="00E8138B">
        <w:rPr>
          <w:rFonts w:ascii="Myriad Pro" w:hAnsi="Myriad Pro"/>
        </w:rPr>
        <w:t>ules before entering the</w:t>
      </w:r>
      <w:r w:rsidRPr="00E8138B">
        <w:rPr>
          <w:rFonts w:ascii="Myriad Pro" w:hAnsi="Myriad Pro"/>
        </w:rPr>
        <w:t xml:space="preserve"> giveaway. </w:t>
      </w:r>
    </w:p>
    <w:p w14:paraId="7E1CF90F" w14:textId="77777777" w:rsidR="00AA639E" w:rsidRPr="00E8138B" w:rsidRDefault="00AA639E" w:rsidP="00917679">
      <w:pPr>
        <w:rPr>
          <w:rFonts w:ascii="Myriad Pro" w:hAnsi="Myriad Pro"/>
        </w:rPr>
      </w:pPr>
    </w:p>
    <w:p w14:paraId="388BB76D" w14:textId="17A2C5C9" w:rsidR="00917679" w:rsidRPr="00E8138B" w:rsidRDefault="00917679" w:rsidP="00917679">
      <w:pPr>
        <w:rPr>
          <w:rFonts w:ascii="Myriad Pro" w:hAnsi="Myriad Pro"/>
        </w:rPr>
      </w:pPr>
      <w:r w:rsidRPr="00E8138B">
        <w:rPr>
          <w:rFonts w:ascii="Myriad Pro" w:hAnsi="Myriad Pro"/>
          <w:b/>
          <w:u w:val="single"/>
        </w:rPr>
        <w:t>Eligibility:</w:t>
      </w:r>
      <w:r w:rsidRPr="00E8138B">
        <w:rPr>
          <w:rFonts w:ascii="Myriad Pro" w:hAnsi="Myriad Pro"/>
        </w:rPr>
        <w:t xml:space="preserve"> The </w:t>
      </w:r>
      <w:r w:rsidR="0068420B">
        <w:rPr>
          <w:rFonts w:ascii="Myriad Pro" w:hAnsi="Myriad Pro"/>
        </w:rPr>
        <w:t>Kayak Days</w:t>
      </w:r>
      <w:r w:rsidR="0004564A">
        <w:rPr>
          <w:rFonts w:ascii="Myriad Pro" w:hAnsi="Myriad Pro"/>
        </w:rPr>
        <w:t xml:space="preserve"> </w:t>
      </w:r>
      <w:r w:rsidRPr="00E8138B">
        <w:rPr>
          <w:rFonts w:ascii="Myriad Pro" w:hAnsi="Myriad Pro"/>
        </w:rPr>
        <w:t>Giveaways (the “Giveaways”</w:t>
      </w:r>
      <w:r w:rsidR="00811D44" w:rsidRPr="00E8138B">
        <w:rPr>
          <w:rFonts w:ascii="Myriad Pro" w:hAnsi="Myriad Pro"/>
        </w:rPr>
        <w:t xml:space="preserve"> or “Giveaway”</w:t>
      </w:r>
      <w:r w:rsidRPr="00E8138B">
        <w:rPr>
          <w:rFonts w:ascii="Myriad Pro" w:hAnsi="Myriad Pro"/>
        </w:rPr>
        <w:t>) are open only to individuals who are 18 years of age or older</w:t>
      </w:r>
      <w:r w:rsidR="0037787C" w:rsidRPr="00E8138B">
        <w:rPr>
          <w:rFonts w:ascii="Myriad Pro" w:hAnsi="Myriad Pro"/>
        </w:rPr>
        <w:t xml:space="preserve"> and a resident of </w:t>
      </w:r>
      <w:r w:rsidR="00D61AD5" w:rsidRPr="00E8138B">
        <w:rPr>
          <w:rFonts w:ascii="Myriad Pro" w:hAnsi="Myriad Pro"/>
        </w:rPr>
        <w:t>the United States</w:t>
      </w:r>
      <w:r w:rsidR="004B16CE" w:rsidRPr="00E8138B">
        <w:rPr>
          <w:rFonts w:ascii="Myriad Pro" w:hAnsi="Myriad Pro"/>
        </w:rPr>
        <w:t xml:space="preserve">. </w:t>
      </w:r>
      <w:r w:rsidR="00D61AD5" w:rsidRPr="00E8138B">
        <w:rPr>
          <w:rFonts w:ascii="Myriad Pro" w:hAnsi="Myriad Pro"/>
        </w:rPr>
        <w:t xml:space="preserve">Participants are solely responsible for ensuring they </w:t>
      </w:r>
      <w:r w:rsidR="00CE4A2B" w:rsidRPr="00E8138B">
        <w:rPr>
          <w:rFonts w:ascii="Myriad Pro" w:hAnsi="Myriad Pro"/>
        </w:rPr>
        <w:t xml:space="preserve">understand and </w:t>
      </w:r>
      <w:r w:rsidR="00D61AD5" w:rsidRPr="00E8138B">
        <w:rPr>
          <w:rFonts w:ascii="Myriad Pro" w:hAnsi="Myriad Pro"/>
        </w:rPr>
        <w:t xml:space="preserve">comply with their local and/or state statutes, rules, and regulations regarding games of chance. BCBSVT is not responsible for any violations as a result of a person’s noncompliance with their local and/or state statutes, rules, and regulations by participating in this giveaway. </w:t>
      </w:r>
      <w:r w:rsidR="004B16CE" w:rsidRPr="00E8138B">
        <w:rPr>
          <w:rFonts w:ascii="Myriad Pro" w:hAnsi="Myriad Pro"/>
        </w:rPr>
        <w:t>Employees and contractors</w:t>
      </w:r>
      <w:r w:rsidRPr="00E8138B">
        <w:rPr>
          <w:rFonts w:ascii="Myriad Pro" w:hAnsi="Myriad Pro"/>
        </w:rPr>
        <w:t xml:space="preserve"> of BCBSVT </w:t>
      </w:r>
      <w:r w:rsidR="004B16CE" w:rsidRPr="00E8138B">
        <w:rPr>
          <w:rFonts w:ascii="Myriad Pro" w:hAnsi="Myriad Pro"/>
        </w:rPr>
        <w:t>(</w:t>
      </w:r>
      <w:r w:rsidR="0037787C" w:rsidRPr="00E8138B">
        <w:rPr>
          <w:rFonts w:ascii="Myriad Pro" w:hAnsi="Myriad Pro"/>
        </w:rPr>
        <w:t>and their immediate family members</w:t>
      </w:r>
      <w:r w:rsidR="004B16CE" w:rsidRPr="00E8138B">
        <w:rPr>
          <w:rFonts w:ascii="Myriad Pro" w:hAnsi="Myriad Pro"/>
        </w:rPr>
        <w:t>)</w:t>
      </w:r>
      <w:r w:rsidR="0037787C" w:rsidRPr="00E8138B">
        <w:rPr>
          <w:rFonts w:ascii="Myriad Pro" w:hAnsi="Myriad Pro"/>
        </w:rPr>
        <w:t xml:space="preserve"> </w:t>
      </w:r>
      <w:r w:rsidRPr="00E8138B">
        <w:rPr>
          <w:rFonts w:ascii="Myriad Pro" w:hAnsi="Myriad Pro"/>
        </w:rPr>
        <w:t>are not eligible</w:t>
      </w:r>
      <w:r w:rsidR="0037787C" w:rsidRPr="00E8138B">
        <w:rPr>
          <w:rFonts w:ascii="Myriad Pro" w:hAnsi="Myriad Pro"/>
        </w:rPr>
        <w:t xml:space="preserve"> to win</w:t>
      </w:r>
      <w:r w:rsidRPr="00E8138B">
        <w:rPr>
          <w:rFonts w:ascii="Myriad Pro" w:hAnsi="Myriad Pro"/>
        </w:rPr>
        <w:t>. Subject to all federal, state and local laws and regulations.</w:t>
      </w:r>
      <w:r w:rsidR="00D61AD5" w:rsidRPr="00E8138B">
        <w:rPr>
          <w:rFonts w:ascii="Myriad Pro" w:hAnsi="Myriad Pro"/>
        </w:rPr>
        <w:t xml:space="preserve"> </w:t>
      </w:r>
    </w:p>
    <w:p w14:paraId="6308978E" w14:textId="77777777" w:rsidR="00917679" w:rsidRPr="00E8138B" w:rsidRDefault="00917679" w:rsidP="00917679">
      <w:pPr>
        <w:rPr>
          <w:rFonts w:ascii="Myriad Pro" w:hAnsi="Myriad Pro"/>
        </w:rPr>
      </w:pPr>
    </w:p>
    <w:p w14:paraId="5BAAFCF3" w14:textId="77777777" w:rsidR="00917679" w:rsidRPr="00E8138B" w:rsidRDefault="00917679" w:rsidP="00917679">
      <w:pPr>
        <w:rPr>
          <w:rFonts w:ascii="Myriad Pro" w:hAnsi="Myriad Pro"/>
        </w:rPr>
      </w:pPr>
      <w:r w:rsidRPr="001515B2">
        <w:rPr>
          <w:rFonts w:ascii="Myriad Pro" w:hAnsi="Myriad Pro"/>
          <w:b/>
          <w:u w:val="single"/>
        </w:rPr>
        <w:t>Sponsor:</w:t>
      </w:r>
      <w:r w:rsidRPr="001515B2">
        <w:rPr>
          <w:rFonts w:ascii="Myriad Pro" w:hAnsi="Myriad Pro"/>
        </w:rPr>
        <w:t xml:space="preserve"> The Giveaways are sponsored and at no cost to BCBSVT unless otherwise stated. The giveaway is administered </w:t>
      </w:r>
      <w:r w:rsidR="00E53249" w:rsidRPr="001515B2">
        <w:rPr>
          <w:rFonts w:ascii="Myriad Pro" w:hAnsi="Myriad Pro"/>
        </w:rPr>
        <w:t xml:space="preserve">solely by BCBSVT and not </w:t>
      </w:r>
      <w:r w:rsidRPr="001515B2">
        <w:rPr>
          <w:rFonts w:ascii="Myriad Pro" w:hAnsi="Myriad Pro"/>
        </w:rPr>
        <w:t xml:space="preserve">in any way by its </w:t>
      </w:r>
      <w:r w:rsidRPr="001515B2">
        <w:rPr>
          <w:rFonts w:ascii="Myriad Pro" w:hAnsi="Myriad Pro"/>
        </w:rPr>
        <w:lastRenderedPageBreak/>
        <w:t>affiliates</w:t>
      </w:r>
      <w:r w:rsidR="00E53249" w:rsidRPr="001515B2">
        <w:rPr>
          <w:rFonts w:ascii="Myriad Pro" w:hAnsi="Myriad Pro"/>
        </w:rPr>
        <w:t xml:space="preserve"> or partners.</w:t>
      </w:r>
      <w:r w:rsidRPr="001515B2">
        <w:rPr>
          <w:rFonts w:ascii="Myriad Pro" w:hAnsi="Myriad Pro"/>
        </w:rPr>
        <w:t xml:space="preserve"> Any questions or comments regarding this promotion should be addressed to </w:t>
      </w:r>
      <w:r w:rsidR="00E53249" w:rsidRPr="001515B2">
        <w:rPr>
          <w:rFonts w:ascii="Myriad Pro" w:hAnsi="Myriad Pro"/>
        </w:rPr>
        <w:t>BCBSVT</w:t>
      </w:r>
      <w:r w:rsidRPr="001515B2">
        <w:rPr>
          <w:rFonts w:ascii="Myriad Pro" w:hAnsi="Myriad Pro"/>
        </w:rPr>
        <w:t>.</w:t>
      </w:r>
    </w:p>
    <w:p w14:paraId="49B6D25D" w14:textId="77777777" w:rsidR="00917679" w:rsidRPr="00E8138B" w:rsidRDefault="00917679" w:rsidP="00917679">
      <w:pPr>
        <w:rPr>
          <w:rFonts w:ascii="Myriad Pro" w:hAnsi="Myriad Pro"/>
        </w:rPr>
      </w:pPr>
    </w:p>
    <w:p w14:paraId="05B11CB2" w14:textId="77777777" w:rsidR="00917679" w:rsidRPr="00E8138B" w:rsidRDefault="00917679" w:rsidP="00917679">
      <w:pPr>
        <w:rPr>
          <w:rFonts w:ascii="Myriad Pro" w:hAnsi="Myriad Pro"/>
        </w:rPr>
      </w:pPr>
      <w:r w:rsidRPr="00E8138B">
        <w:rPr>
          <w:rFonts w:ascii="Myriad Pro" w:hAnsi="Myriad Pro"/>
          <w:b/>
          <w:u w:val="single"/>
        </w:rPr>
        <w:t xml:space="preserve">Compensation: </w:t>
      </w:r>
      <w:r w:rsidRPr="00E8138B">
        <w:rPr>
          <w:rFonts w:ascii="Myriad Pro" w:hAnsi="Myriad Pro"/>
        </w:rPr>
        <w:t>BCBSVT does not receive compensation for hosting the giveaway. The opinions expressed on the sponsor’s products and services are their own. Information collected for the purposes of this giveaway will only be used to contact the winner(s) and will not be sold or given to any third party.</w:t>
      </w:r>
    </w:p>
    <w:p w14:paraId="76A68325" w14:textId="77777777" w:rsidR="00917679" w:rsidRPr="00E8138B" w:rsidRDefault="00917679" w:rsidP="00917679">
      <w:pPr>
        <w:rPr>
          <w:rFonts w:ascii="Myriad Pro" w:hAnsi="Myriad Pro"/>
        </w:rPr>
      </w:pPr>
    </w:p>
    <w:p w14:paraId="6D022244" w14:textId="77777777" w:rsidR="00917679" w:rsidRPr="00E8138B" w:rsidRDefault="00917679" w:rsidP="00917679">
      <w:pPr>
        <w:rPr>
          <w:rFonts w:ascii="Myriad Pro" w:hAnsi="Myriad Pro"/>
        </w:rPr>
      </w:pPr>
      <w:r w:rsidRPr="00E8138B">
        <w:rPr>
          <w:rFonts w:ascii="Myriad Pro" w:hAnsi="Myriad Pro"/>
          <w:b/>
          <w:u w:val="single"/>
        </w:rPr>
        <w:t>Agreement to Official Rules:</w:t>
      </w:r>
      <w:r w:rsidRPr="00E8138B">
        <w:rPr>
          <w:rFonts w:ascii="Myriad Pro" w:hAnsi="Myriad Pro"/>
        </w:rPr>
        <w:t xml:space="preserve"> Participation in a Giveaway constitutes entrant’s full and unconditional agreement to and acceptance of these Official Rules and the decisions of the BCBSVT, which are final and binding. Winning a prize is contingent upon fulfilling all requirements set forth herein.</w:t>
      </w:r>
    </w:p>
    <w:p w14:paraId="05E9866A" w14:textId="77777777" w:rsidR="00917679" w:rsidRPr="00E8138B" w:rsidRDefault="00917679" w:rsidP="00917679">
      <w:pPr>
        <w:rPr>
          <w:rFonts w:ascii="Myriad Pro" w:hAnsi="Myriad Pro"/>
        </w:rPr>
      </w:pPr>
    </w:p>
    <w:p w14:paraId="6AD63FC9" w14:textId="77777777" w:rsidR="00917679" w:rsidRPr="00E8138B" w:rsidRDefault="00917679" w:rsidP="00917679">
      <w:pPr>
        <w:rPr>
          <w:rFonts w:ascii="Myriad Pro" w:hAnsi="Myriad Pro"/>
        </w:rPr>
      </w:pPr>
      <w:r w:rsidRPr="00E8138B">
        <w:rPr>
          <w:rFonts w:ascii="Myriad Pro" w:hAnsi="Myriad Pro"/>
          <w:b/>
          <w:u w:val="single"/>
        </w:rPr>
        <w:t xml:space="preserve">Entry Period: </w:t>
      </w:r>
      <w:r w:rsidRPr="00E8138B">
        <w:rPr>
          <w:rFonts w:ascii="Myriad Pro" w:hAnsi="Myriad Pro"/>
        </w:rPr>
        <w:t xml:space="preserve">The start and end times/dates (the “Entry Period”) are located on the applicable </w:t>
      </w:r>
      <w:r w:rsidRPr="001515B2">
        <w:rPr>
          <w:rFonts w:ascii="Myriad Pro" w:hAnsi="Myriad Pro"/>
        </w:rPr>
        <w:t>Giveaway page.</w:t>
      </w:r>
    </w:p>
    <w:p w14:paraId="3859F376" w14:textId="77777777" w:rsidR="00917679" w:rsidRPr="00E8138B" w:rsidRDefault="00917679" w:rsidP="00917679">
      <w:pPr>
        <w:rPr>
          <w:rFonts w:ascii="Myriad Pro" w:hAnsi="Myriad Pro"/>
        </w:rPr>
      </w:pPr>
    </w:p>
    <w:p w14:paraId="6DDDD001" w14:textId="77777777" w:rsidR="00917679" w:rsidRPr="00E8138B" w:rsidRDefault="00917679" w:rsidP="00917679">
      <w:pPr>
        <w:rPr>
          <w:rFonts w:ascii="Myriad Pro" w:hAnsi="Myriad Pro"/>
        </w:rPr>
      </w:pPr>
      <w:r w:rsidRPr="00E8138B">
        <w:rPr>
          <w:rFonts w:ascii="Myriad Pro" w:hAnsi="Myriad Pro"/>
          <w:b/>
          <w:u w:val="single"/>
        </w:rPr>
        <w:t>Giveaway Entry/Submission:</w:t>
      </w:r>
      <w:r w:rsidRPr="00E8138B">
        <w:rPr>
          <w:rFonts w:ascii="Myriad Pro" w:hAnsi="Myriad Pro"/>
        </w:rPr>
        <w:t xml:space="preserve"> Follow the directions on the applicable Giveaway page in order to submit an entry. The use of any agencies or automated software to submit entries will void all entries submitted by that person.</w:t>
      </w:r>
    </w:p>
    <w:p w14:paraId="7181A3E8" w14:textId="77777777" w:rsidR="00917679" w:rsidRPr="00E8138B" w:rsidRDefault="00917679" w:rsidP="00917679">
      <w:pPr>
        <w:rPr>
          <w:rFonts w:ascii="Myriad Pro" w:hAnsi="Myriad Pro"/>
        </w:rPr>
      </w:pPr>
    </w:p>
    <w:p w14:paraId="1579EAB4" w14:textId="164E9C82" w:rsidR="00D61AD5" w:rsidRPr="001515B2" w:rsidRDefault="00917679" w:rsidP="00917679">
      <w:pPr>
        <w:rPr>
          <w:rFonts w:ascii="Myriad Pro" w:hAnsi="Myriad Pro"/>
        </w:rPr>
      </w:pPr>
      <w:r w:rsidRPr="00E8138B">
        <w:rPr>
          <w:rFonts w:ascii="Myriad Pro" w:hAnsi="Myriad Pro"/>
          <w:b/>
          <w:u w:val="single"/>
        </w:rPr>
        <w:t>Winner Selection</w:t>
      </w:r>
      <w:r w:rsidR="007658E5" w:rsidRPr="00E8138B">
        <w:rPr>
          <w:rFonts w:ascii="Myriad Pro" w:hAnsi="Myriad Pro"/>
          <w:b/>
          <w:u w:val="single"/>
        </w:rPr>
        <w:t xml:space="preserve"> and Notification</w:t>
      </w:r>
      <w:r w:rsidRPr="00E8138B">
        <w:rPr>
          <w:rFonts w:ascii="Myriad Pro" w:hAnsi="Myriad Pro"/>
          <w:b/>
          <w:u w:val="single"/>
        </w:rPr>
        <w:t>:</w:t>
      </w:r>
      <w:r w:rsidRPr="00E8138B">
        <w:rPr>
          <w:rFonts w:ascii="Myriad Pro" w:hAnsi="Myriad Pro"/>
        </w:rPr>
        <w:t xml:space="preserve"> </w:t>
      </w:r>
      <w:r w:rsidRPr="001515B2">
        <w:rPr>
          <w:rFonts w:ascii="Myriad Pro" w:hAnsi="Myriad Pro"/>
        </w:rPr>
        <w:t>Winner(s) will be</w:t>
      </w:r>
      <w:r w:rsidR="00E8138B" w:rsidRPr="001515B2">
        <w:rPr>
          <w:rFonts w:ascii="Myriad Pro" w:hAnsi="Myriad Pro"/>
        </w:rPr>
        <w:t xml:space="preserve"> entered into a database and</w:t>
      </w:r>
      <w:r w:rsidRPr="001515B2">
        <w:rPr>
          <w:rFonts w:ascii="Myriad Pro" w:hAnsi="Myriad Pro"/>
        </w:rPr>
        <w:t xml:space="preserve"> selected via </w:t>
      </w:r>
      <w:r w:rsidR="00C33F7F" w:rsidRPr="001515B2">
        <w:rPr>
          <w:rFonts w:ascii="Myriad Pro" w:hAnsi="Myriad Pro"/>
        </w:rPr>
        <w:t>random drawing</w:t>
      </w:r>
      <w:r w:rsidRPr="001515B2">
        <w:rPr>
          <w:rFonts w:ascii="Myriad Pro" w:hAnsi="Myriad Pro"/>
        </w:rPr>
        <w:t xml:space="preserve">. The odds of being selected depend on the number of eligible entries received. </w:t>
      </w:r>
      <w:r w:rsidR="00C33F7F" w:rsidRPr="001515B2">
        <w:rPr>
          <w:rFonts w:ascii="Myriad Pro" w:hAnsi="Myriad Pro"/>
        </w:rPr>
        <w:t xml:space="preserve">Each participant has the ability to enter </w:t>
      </w:r>
      <w:r w:rsidR="00203E0E" w:rsidRPr="001515B2">
        <w:rPr>
          <w:rFonts w:ascii="Myriad Pro" w:hAnsi="Myriad Pro"/>
        </w:rPr>
        <w:t>multiple times</w:t>
      </w:r>
      <w:r w:rsidR="00D61AD5" w:rsidRPr="001515B2">
        <w:rPr>
          <w:rFonts w:ascii="Myriad Pro" w:hAnsi="Myriad Pro"/>
        </w:rPr>
        <w:t xml:space="preserve"> for the prizes indicated in the “Official Giveaway Procedure” section</w:t>
      </w:r>
      <w:r w:rsidR="00203E0E" w:rsidRPr="001515B2">
        <w:rPr>
          <w:rFonts w:ascii="Myriad Pro" w:hAnsi="Myriad Pro"/>
        </w:rPr>
        <w:t>.</w:t>
      </w:r>
    </w:p>
    <w:p w14:paraId="41296BF2" w14:textId="77777777" w:rsidR="00D61AD5" w:rsidRPr="001515B2" w:rsidRDefault="00D61AD5" w:rsidP="00917679">
      <w:pPr>
        <w:rPr>
          <w:rFonts w:ascii="Myriad Pro" w:hAnsi="Myriad Pro"/>
        </w:rPr>
      </w:pPr>
    </w:p>
    <w:p w14:paraId="6D1EEF57" w14:textId="77777777" w:rsidR="00917679" w:rsidRPr="00E8138B" w:rsidRDefault="00D61AD5" w:rsidP="00917679">
      <w:pPr>
        <w:rPr>
          <w:rFonts w:ascii="Myriad Pro" w:hAnsi="Myriad Pro"/>
        </w:rPr>
      </w:pPr>
      <w:r w:rsidRPr="00E8138B">
        <w:rPr>
          <w:rFonts w:ascii="Myriad Pro" w:hAnsi="Myriad Pro"/>
        </w:rPr>
        <w:t xml:space="preserve">The procedures to </w:t>
      </w:r>
      <w:r w:rsidR="007F18B1" w:rsidRPr="00E8138B">
        <w:rPr>
          <w:rFonts w:ascii="Myriad Pro" w:hAnsi="Myriad Pro"/>
        </w:rPr>
        <w:t>enter</w:t>
      </w:r>
      <w:r w:rsidRPr="00E8138B">
        <w:rPr>
          <w:rFonts w:ascii="Myriad Pro" w:hAnsi="Myriad Pro"/>
        </w:rPr>
        <w:t xml:space="preserve"> chance</w:t>
      </w:r>
      <w:r w:rsidR="00DF5458" w:rsidRPr="00E8138B">
        <w:rPr>
          <w:rFonts w:ascii="Myriad Pro" w:hAnsi="Myriad Pro"/>
        </w:rPr>
        <w:t>(s)</w:t>
      </w:r>
      <w:r w:rsidRPr="00E8138B">
        <w:rPr>
          <w:rFonts w:ascii="Myriad Pro" w:hAnsi="Myriad Pro"/>
        </w:rPr>
        <w:t xml:space="preserve"> </w:t>
      </w:r>
      <w:r w:rsidR="007F18B1" w:rsidRPr="00E8138B">
        <w:rPr>
          <w:rFonts w:ascii="Myriad Pro" w:hAnsi="Myriad Pro"/>
        </w:rPr>
        <w:t>related to the</w:t>
      </w:r>
      <w:r w:rsidR="00DF5458" w:rsidRPr="00E8138B">
        <w:rPr>
          <w:rFonts w:ascii="Myriad Pro" w:hAnsi="Myriad Pro"/>
        </w:rPr>
        <w:t xml:space="preserve"> corresponding</w:t>
      </w:r>
      <w:r w:rsidR="007F18B1" w:rsidRPr="00E8138B">
        <w:rPr>
          <w:rFonts w:ascii="Myriad Pro" w:hAnsi="Myriad Pro"/>
        </w:rPr>
        <w:t xml:space="preserve"> prize(s) </w:t>
      </w:r>
      <w:r w:rsidRPr="00E8138B">
        <w:rPr>
          <w:rFonts w:ascii="Myriad Pro" w:hAnsi="Myriad Pro"/>
        </w:rPr>
        <w:t xml:space="preserve">are located in the “Official Giveaway Procedure.” </w:t>
      </w:r>
      <w:r w:rsidR="007658E5" w:rsidRPr="00E8138B">
        <w:rPr>
          <w:rFonts w:ascii="Myriad Pro" w:hAnsi="Myriad Pro"/>
        </w:rPr>
        <w:t xml:space="preserve">You must provide the information requested. You may not enter more times than indicated by using multiple email addresses, identities, or devices in an attempt to circumvent the rules. </w:t>
      </w:r>
    </w:p>
    <w:p w14:paraId="708084A6" w14:textId="77777777" w:rsidR="001515B2" w:rsidRDefault="007658E5" w:rsidP="00917679">
      <w:pPr>
        <w:rPr>
          <w:rFonts w:ascii="Myriad Pro" w:hAnsi="Myriad Pro"/>
        </w:rPr>
      </w:pPr>
      <w:r w:rsidRPr="00E8138B">
        <w:rPr>
          <w:rFonts w:ascii="Myriad Pro" w:hAnsi="Myriad Pro"/>
        </w:rPr>
        <w:tab/>
      </w:r>
    </w:p>
    <w:p w14:paraId="56D0C0EF" w14:textId="641AAFB8" w:rsidR="00917679" w:rsidRPr="00E8138B" w:rsidRDefault="007658E5" w:rsidP="00917679">
      <w:pPr>
        <w:rPr>
          <w:rFonts w:ascii="Myriad Pro" w:hAnsi="Myriad Pro"/>
        </w:rPr>
      </w:pPr>
      <w:r w:rsidRPr="00E8138B">
        <w:rPr>
          <w:rFonts w:ascii="Myriad Pro" w:hAnsi="Myriad Pro"/>
        </w:rPr>
        <w:t xml:space="preserve">Winner will be notified by </w:t>
      </w:r>
      <w:r w:rsidR="00D61AD5" w:rsidRPr="00E8138B">
        <w:rPr>
          <w:rFonts w:ascii="Myriad Pro" w:hAnsi="Myriad Pro"/>
        </w:rPr>
        <w:t>electronic communication</w:t>
      </w:r>
      <w:r w:rsidRPr="00E8138B">
        <w:rPr>
          <w:rFonts w:ascii="Myriad Pro" w:hAnsi="Myriad Pro"/>
        </w:rPr>
        <w:t xml:space="preserve"> within five (5) days following selection of Winner. BCBSVT shall have no liability for Winner’s failure to receive notices due to spam, junk e-mail or other security settings or for Winner’s provision of incorrect or otherwise non-</w:t>
      </w:r>
      <w:r w:rsidRPr="00FC0B28">
        <w:rPr>
          <w:rFonts w:ascii="Myriad Pro" w:hAnsi="Myriad Pro"/>
        </w:rPr>
        <w:t>functioning contact information. If Winner cannot be contacted, is ineligible, fails to claim the prize within [</w:t>
      </w:r>
      <w:r w:rsidR="00FC0B28" w:rsidRPr="00FC0B28">
        <w:rPr>
          <w:rFonts w:ascii="Myriad Pro" w:hAnsi="Myriad Pro"/>
        </w:rPr>
        <w:t>30</w:t>
      </w:r>
      <w:r w:rsidRPr="00FC0B28">
        <w:rPr>
          <w:rFonts w:ascii="Myriad Pro" w:hAnsi="Myriad Pro"/>
        </w:rPr>
        <w:t xml:space="preserve"> days] from</w:t>
      </w:r>
      <w:r w:rsidRPr="00E8138B">
        <w:rPr>
          <w:rFonts w:ascii="Myriad Pro" w:hAnsi="Myriad Pro"/>
        </w:rPr>
        <w:t xml:space="preserve"> the time award notification was sent, or fails to timely return a completed and executed declaration and release as required, the prize may be </w:t>
      </w:r>
      <w:r w:rsidR="0068420B" w:rsidRPr="00E8138B">
        <w:rPr>
          <w:rFonts w:ascii="Myriad Pro" w:hAnsi="Myriad Pro"/>
        </w:rPr>
        <w:t>forfeited,</w:t>
      </w:r>
      <w:r w:rsidRPr="00E8138B">
        <w:rPr>
          <w:rFonts w:ascii="Myriad Pro" w:hAnsi="Myriad Pro"/>
        </w:rPr>
        <w:t xml:space="preserve"> and an alternate Winner selected. Receipt by Winner of the prize offered in this Campaign is conditioned upon compliance with any and all federal, state, and local laws and regulations. ANY VIOLATION OF THESE </w:t>
      </w:r>
      <w:r w:rsidRPr="00E8138B">
        <w:rPr>
          <w:rFonts w:ascii="Myriad Pro" w:hAnsi="Myriad Pro"/>
        </w:rPr>
        <w:lastRenderedPageBreak/>
        <w:t>OFFICIAL RULES BY WINNER AT BCBSVT’S SOLE DISCRETION) WILL RESULT IN WINNER’S DISQUALIFICATION AS WINNER OF THE CAMPAIGN, AND ALL PRIVILEGES AS WINNER WILL BE IMMEDIATELY TERMINATED.</w:t>
      </w:r>
    </w:p>
    <w:p w14:paraId="2186730F" w14:textId="77777777" w:rsidR="007658E5" w:rsidRPr="00E8138B" w:rsidRDefault="007658E5" w:rsidP="00917679">
      <w:pPr>
        <w:rPr>
          <w:rFonts w:ascii="Myriad Pro" w:hAnsi="Myriad Pro"/>
        </w:rPr>
      </w:pPr>
    </w:p>
    <w:p w14:paraId="3DF8BEF2" w14:textId="77777777" w:rsidR="00917679" w:rsidRPr="00E8138B" w:rsidRDefault="00917679" w:rsidP="00917679">
      <w:pPr>
        <w:rPr>
          <w:rFonts w:ascii="Myriad Pro" w:hAnsi="Myriad Pro"/>
        </w:rPr>
      </w:pPr>
      <w:r w:rsidRPr="00E8138B">
        <w:rPr>
          <w:rFonts w:ascii="Myriad Pro" w:hAnsi="Myriad Pro"/>
          <w:b/>
          <w:u w:val="single"/>
        </w:rPr>
        <w:t>Prize(s):</w:t>
      </w:r>
      <w:r w:rsidRPr="00E8138B">
        <w:rPr>
          <w:rFonts w:ascii="Myriad Pro" w:hAnsi="Myriad Pro"/>
        </w:rPr>
        <w:t xml:space="preserve"> The prize(s) (and their retail values) are located on the applicable Giveaway page.  No cash or other substitution may be made, except by BCBSVT, who reserves the right to substitute a prize with another prize of equal or greater value if the prize is not available for any reason as determined by BCBSVT in its sole discretion.  The winner is responsible for any taxes and fees associated with receipt or use of a prize.</w:t>
      </w:r>
      <w:r w:rsidR="007658E5" w:rsidRPr="00E8138B">
        <w:rPr>
          <w:rFonts w:ascii="Myriad Pro" w:hAnsi="Myriad Pro"/>
        </w:rPr>
        <w:t xml:space="preserve"> </w:t>
      </w:r>
    </w:p>
    <w:p w14:paraId="0AC2221C" w14:textId="77777777" w:rsidR="00917679" w:rsidRPr="00E8138B" w:rsidRDefault="00917679" w:rsidP="00917679">
      <w:pPr>
        <w:rPr>
          <w:rFonts w:ascii="Myriad Pro" w:hAnsi="Myriad Pro"/>
        </w:rPr>
      </w:pPr>
    </w:p>
    <w:p w14:paraId="54A337A1" w14:textId="77777777" w:rsidR="00917679" w:rsidRPr="00E8138B" w:rsidRDefault="00917679" w:rsidP="00917679">
      <w:pPr>
        <w:rPr>
          <w:rFonts w:ascii="Myriad Pro" w:hAnsi="Myriad Pro"/>
        </w:rPr>
      </w:pPr>
      <w:r w:rsidRPr="00E8138B">
        <w:rPr>
          <w:rFonts w:ascii="Myriad Pro" w:hAnsi="Myriad Pro"/>
          <w:b/>
          <w:u w:val="single"/>
        </w:rPr>
        <w:t>General Conditions:</w:t>
      </w:r>
      <w:r w:rsidRPr="00E8138B">
        <w:rPr>
          <w:rFonts w:ascii="Myriad Pro" w:hAnsi="Myriad Pro"/>
        </w:rPr>
        <w:t xml:space="preserve"> </w:t>
      </w:r>
      <w:r w:rsidR="00AA639E" w:rsidRPr="00E8138B">
        <w:rPr>
          <w:rFonts w:ascii="Myriad Pro" w:hAnsi="Myriad Pro"/>
        </w:rPr>
        <w:t>T</w:t>
      </w:r>
      <w:r w:rsidRPr="00E8138B">
        <w:rPr>
          <w:rFonts w:ascii="Myriad Pro" w:hAnsi="Myriad Pro"/>
        </w:rPr>
        <w:t xml:space="preserve">he Sponsor may, in its sole discretion suspend the Giveaway </w:t>
      </w:r>
      <w:r w:rsidR="00AA639E" w:rsidRPr="00E8138B">
        <w:rPr>
          <w:rFonts w:ascii="Myriad Pro" w:hAnsi="Myriad Pro"/>
        </w:rPr>
        <w:t>or award the prize(s) at random from among the eligible entries received up to the time the Sponsor suspends the Giveaway</w:t>
      </w:r>
      <w:r w:rsidRPr="00E8138B">
        <w:rPr>
          <w:rFonts w:ascii="Myriad Pro" w:hAnsi="Myriad Pro"/>
        </w:rPr>
        <w:t xml:space="preserve">. The Sponsor reserves the right in its sole discretion to disqualify any individual it finds to be tampering with the entry process or the operation of the Giveaway or to be acting in violation of these Official Rules or in an unsportsmanlike or disruptive manner.  </w:t>
      </w:r>
    </w:p>
    <w:p w14:paraId="149A02D1" w14:textId="77777777" w:rsidR="00917679" w:rsidRPr="00E8138B" w:rsidRDefault="00917679" w:rsidP="00917679">
      <w:pPr>
        <w:rPr>
          <w:rFonts w:ascii="Myriad Pro" w:hAnsi="Myriad Pro"/>
        </w:rPr>
      </w:pPr>
    </w:p>
    <w:p w14:paraId="736AD1E8" w14:textId="77777777" w:rsidR="00917679" w:rsidRPr="00E8138B" w:rsidRDefault="00917679" w:rsidP="00917679">
      <w:pPr>
        <w:rPr>
          <w:rFonts w:ascii="Myriad Pro" w:hAnsi="Myriad Pro"/>
        </w:rPr>
      </w:pPr>
      <w:r w:rsidRPr="00E8138B">
        <w:rPr>
          <w:rFonts w:ascii="Myriad Pro" w:hAnsi="Myriad Pro"/>
          <w:b/>
          <w:u w:val="single"/>
        </w:rPr>
        <w:t>Release and Limitations of Liability:</w:t>
      </w:r>
      <w:r w:rsidRPr="00E8138B">
        <w:rPr>
          <w:rFonts w:ascii="Myriad Pro" w:hAnsi="Myriad Pro"/>
        </w:rPr>
        <w:t xml:space="preserve"> By participating in the Giveaway, entrants agree to release and hold harmless the Giveaway Entities from and against any claim or cause of action arising out of participation in the Giveaway or receipt or use of any prize, including, but not limited to: (a) unauthorized human intervention in the Giveaway; (b) technical errors related to computers, servers, providers, or telephone or network lines; (c) printing errors; (d) lost, late, postage-due, misdirected, or undeliverable mail; (e) errors in the administration of the Giveaway or the processing of entries; or (f) injury or damage to persons or property which may be caused, directly or indirectly, in whole or in part, from entrant’s participation in the Giveaway or receipt of any prize. Entrant further agrees that in any cause of action, the Giveaway Entities’ liability will be limited to the cost of entering and participating in the Giveaway, and in no event shall the Giveaway Entities be liable for attorney’s fees. Entrant waives the right to claim any damages whatsoever, including, but not limited to, punitive, consequential, direct, or indirect damages.</w:t>
      </w:r>
      <w:r w:rsidR="00E53249" w:rsidRPr="00E8138B">
        <w:rPr>
          <w:rFonts w:ascii="Myriad Pro" w:hAnsi="Myriad Pro"/>
        </w:rPr>
        <w:t xml:space="preserve"> BCBSVT is not liable for damage to a user’s computer system (including, without limitation, any server failure or lost, delayed or corrupted data or other malfunction) due, either directly or indirectly, to an entrant’s participation in the Giveaway or downloading of information in connection with the Giveaway.</w:t>
      </w:r>
      <w:r w:rsidR="00811D44" w:rsidRPr="00E8138B">
        <w:rPr>
          <w:rFonts w:ascii="Myriad Pro" w:hAnsi="Myriad Pro"/>
        </w:rPr>
        <w:t xml:space="preserve"> Participant further waives all rights to have damages multiplied or increased.</w:t>
      </w:r>
    </w:p>
    <w:p w14:paraId="6403A425" w14:textId="77777777" w:rsidR="00917679" w:rsidRPr="00E8138B" w:rsidRDefault="00917679" w:rsidP="00917679">
      <w:pPr>
        <w:rPr>
          <w:rFonts w:ascii="Myriad Pro" w:hAnsi="Myriad Pro"/>
        </w:rPr>
      </w:pPr>
    </w:p>
    <w:p w14:paraId="7ABD0ACF" w14:textId="77777777" w:rsidR="00917679" w:rsidRPr="00E8138B" w:rsidRDefault="00917679" w:rsidP="00917679">
      <w:pPr>
        <w:rPr>
          <w:rFonts w:ascii="Myriad Pro" w:hAnsi="Myriad Pro"/>
        </w:rPr>
      </w:pPr>
      <w:r w:rsidRPr="00E8138B">
        <w:rPr>
          <w:rFonts w:ascii="Myriad Pro" w:hAnsi="Myriad Pro"/>
          <w:b/>
          <w:u w:val="single"/>
        </w:rPr>
        <w:t>Publicity:</w:t>
      </w:r>
      <w:r w:rsidRPr="00E8138B">
        <w:rPr>
          <w:rFonts w:ascii="Myriad Pro" w:hAnsi="Myriad Pro"/>
        </w:rPr>
        <w:t xml:space="preserve"> </w:t>
      </w:r>
      <w:r w:rsidR="00811D44" w:rsidRPr="00FC0B28">
        <w:rPr>
          <w:rFonts w:ascii="Myriad Pro" w:hAnsi="Myriad Pro"/>
        </w:rPr>
        <w:t xml:space="preserve">All information submitted in connection with this Sweepstakes will be treated in accordance with these Official Rules and </w:t>
      </w:r>
      <w:hyperlink r:id="rId7" w:history="1">
        <w:r w:rsidR="00811D44" w:rsidRPr="00FC0B28">
          <w:rPr>
            <w:rStyle w:val="Hyperlink"/>
            <w:rFonts w:ascii="Myriad Pro" w:hAnsi="Myriad Pro"/>
          </w:rPr>
          <w:t>BCBSVT’s Privacy Notice</w:t>
        </w:r>
      </w:hyperlink>
      <w:r w:rsidR="00FC0B28" w:rsidRPr="00FC0B28">
        <w:rPr>
          <w:rFonts w:ascii="Myriad Pro" w:hAnsi="Myriad Pro"/>
        </w:rPr>
        <w:t>.</w:t>
      </w:r>
      <w:r w:rsidR="00811D44" w:rsidRPr="00FC0B28">
        <w:rPr>
          <w:rFonts w:ascii="Myriad Pro" w:hAnsi="Myriad Pro"/>
        </w:rPr>
        <w:t xml:space="preserve"> </w:t>
      </w:r>
    </w:p>
    <w:p w14:paraId="4154B291" w14:textId="77777777" w:rsidR="00811D44" w:rsidRPr="00E8138B" w:rsidRDefault="00BE4402">
      <w:pPr>
        <w:rPr>
          <w:rFonts w:ascii="Myriad Pro" w:hAnsi="Myriad Pro"/>
        </w:rPr>
      </w:pPr>
      <w:r w:rsidRPr="00E8138B">
        <w:rPr>
          <w:rFonts w:ascii="Myriad Pro" w:hAnsi="Myriad Pro"/>
        </w:rPr>
        <w:lastRenderedPageBreak/>
        <w:t xml:space="preserve"> </w:t>
      </w:r>
      <w:r w:rsidRPr="00E8138B">
        <w:rPr>
          <w:rFonts w:ascii="Myriad Pro" w:hAnsi="Myriad Pro"/>
        </w:rPr>
        <w:br/>
      </w:r>
      <w:r w:rsidR="00917679" w:rsidRPr="00E8138B">
        <w:rPr>
          <w:rFonts w:ascii="Myriad Pro" w:hAnsi="Myriad Pro"/>
          <w:b/>
          <w:u w:val="single"/>
        </w:rPr>
        <w:t>Gove</w:t>
      </w:r>
      <w:r w:rsidR="0027627B" w:rsidRPr="00E8138B">
        <w:rPr>
          <w:rFonts w:ascii="Myriad Pro" w:hAnsi="Myriad Pro"/>
          <w:b/>
          <w:u w:val="single"/>
        </w:rPr>
        <w:t>rning Law &amp; Dispute Resolution:</w:t>
      </w:r>
      <w:r w:rsidR="0027627B" w:rsidRPr="00E8138B">
        <w:rPr>
          <w:rFonts w:ascii="Myriad Pro" w:hAnsi="Myriad Pro"/>
          <w:b/>
        </w:rPr>
        <w:t xml:space="preserve"> </w:t>
      </w:r>
      <w:r w:rsidR="0027627B" w:rsidRPr="00E8138B">
        <w:rPr>
          <w:rFonts w:ascii="Myriad Pro" w:hAnsi="Myriad Pro"/>
        </w:rPr>
        <w:t xml:space="preserve">Participants agree this Giveaway shall be governed by the laws of the State of Vermont. Venue for any litigation arising therefrom shall be Vermont state court. </w:t>
      </w:r>
      <w:r w:rsidR="00E53249" w:rsidRPr="00E8138B">
        <w:rPr>
          <w:rFonts w:ascii="Myriad Pro" w:hAnsi="Myriad Pro"/>
        </w:rPr>
        <w:t xml:space="preserve">Any and all claims, judgments, and awards shall be limited to actual out-of-pocket costs incurred, including costs associated with entering the Giveaway, but in no event attorney's fees; and under no circumstances will any participant be permitted to obtain any award for, and participant hereby waives all rights to claim, punitive, incidental, or consequential damages, or any other damages, other than for actual out-of-pocket expenses, and any and all rights to have damages multiplied or otherwise increased. </w:t>
      </w:r>
    </w:p>
    <w:p w14:paraId="695338D1" w14:textId="77777777" w:rsidR="00D61AD5" w:rsidRPr="00E8138B" w:rsidRDefault="00D61AD5">
      <w:pPr>
        <w:rPr>
          <w:rFonts w:ascii="Myriad Pro" w:hAnsi="Myriad Pro"/>
        </w:rPr>
      </w:pPr>
    </w:p>
    <w:p w14:paraId="38B7A974" w14:textId="77777777" w:rsidR="007658E5" w:rsidRPr="00E8138B" w:rsidRDefault="007658E5">
      <w:pPr>
        <w:rPr>
          <w:rFonts w:ascii="Myriad Pro" w:hAnsi="Myriad Pro"/>
        </w:rPr>
      </w:pPr>
      <w:r w:rsidRPr="00E8138B">
        <w:rPr>
          <w:rFonts w:ascii="Myriad Pro" w:hAnsi="Myriad Pro"/>
        </w:rPr>
        <w:t xml:space="preserve">The Giveaway is in no way sponsored, endorsed, administered by, or associated with Facebook, Twitter, Instagram, </w:t>
      </w:r>
      <w:r w:rsidR="00AA639E" w:rsidRPr="00E8138B">
        <w:rPr>
          <w:rFonts w:ascii="Myriad Pro" w:hAnsi="Myriad Pro"/>
        </w:rPr>
        <w:t xml:space="preserve">Amazon </w:t>
      </w:r>
      <w:r w:rsidRPr="00E8138B">
        <w:rPr>
          <w:rFonts w:ascii="Myriad Pro" w:hAnsi="Myriad Pro"/>
        </w:rPr>
        <w:t xml:space="preserve">or any of their affiliated organizations.  </w:t>
      </w:r>
    </w:p>
    <w:sectPr w:rsidR="007658E5" w:rsidRPr="00E813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5766" w14:textId="77777777" w:rsidR="00BE4402" w:rsidRDefault="00BE4402" w:rsidP="00BE4402">
      <w:r>
        <w:separator/>
      </w:r>
    </w:p>
  </w:endnote>
  <w:endnote w:type="continuationSeparator" w:id="0">
    <w:p w14:paraId="64743CCE" w14:textId="77777777" w:rsidR="00BE4402" w:rsidRDefault="00BE4402" w:rsidP="00BE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EF44" w14:textId="77777777" w:rsidR="005278A6" w:rsidRDefault="00527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642707"/>
      <w:docPartObj>
        <w:docPartGallery w:val="Page Numbers (Bottom of Page)"/>
        <w:docPartUnique/>
      </w:docPartObj>
    </w:sdtPr>
    <w:sdtEndPr>
      <w:rPr>
        <w:noProof/>
      </w:rPr>
    </w:sdtEndPr>
    <w:sdtContent>
      <w:p w14:paraId="50A64315" w14:textId="77777777" w:rsidR="00811D44" w:rsidRDefault="00811D44">
        <w:pPr>
          <w:pStyle w:val="Footer"/>
          <w:jc w:val="center"/>
        </w:pPr>
        <w:r>
          <w:fldChar w:fldCharType="begin"/>
        </w:r>
        <w:r>
          <w:instrText xml:space="preserve"> PAGE   \* MERGEFORMAT </w:instrText>
        </w:r>
        <w:r>
          <w:fldChar w:fldCharType="separate"/>
        </w:r>
        <w:r w:rsidR="00E8602F">
          <w:rPr>
            <w:noProof/>
          </w:rPr>
          <w:t>1</w:t>
        </w:r>
        <w:r>
          <w:rPr>
            <w:noProof/>
          </w:rPr>
          <w:fldChar w:fldCharType="end"/>
        </w:r>
      </w:p>
    </w:sdtContent>
  </w:sdt>
  <w:p w14:paraId="15686ADA" w14:textId="77777777" w:rsidR="00811D44" w:rsidRDefault="00811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0308" w14:textId="77777777" w:rsidR="005278A6" w:rsidRDefault="00527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CA6D2" w14:textId="77777777" w:rsidR="00BE4402" w:rsidRDefault="00BE4402" w:rsidP="00BE4402">
      <w:r>
        <w:separator/>
      </w:r>
    </w:p>
  </w:footnote>
  <w:footnote w:type="continuationSeparator" w:id="0">
    <w:p w14:paraId="1631846C" w14:textId="77777777" w:rsidR="00BE4402" w:rsidRDefault="00BE4402" w:rsidP="00BE4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CE82" w14:textId="77777777" w:rsidR="005278A6" w:rsidRDefault="00527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B145" w14:textId="77777777" w:rsidR="00BE4402" w:rsidRPr="00BE4402" w:rsidRDefault="003D613F">
    <w:pPr>
      <w:pStyle w:val="Header"/>
      <w:rPr>
        <w:b/>
        <w:smallCaps/>
        <w:sz w:val="18"/>
        <w:szCs w:val="18"/>
      </w:rPr>
    </w:pPr>
    <w:r>
      <w:rPr>
        <w:b/>
        <w:smallCaps/>
        <w:noProof/>
        <w:sz w:val="18"/>
        <w:szCs w:val="18"/>
      </w:rPr>
      <w:drawing>
        <wp:inline distT="0" distB="0" distL="0" distR="0" wp14:anchorId="02DBC827" wp14:editId="449A428E">
          <wp:extent cx="3095625" cy="600075"/>
          <wp:effectExtent l="0" t="0" r="9525" b="9525"/>
          <wp:docPr id="2" name="Picture 2" descr="X:\Logos\BCBSVT logos\Color\BCBSVT_2c-horiz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Logos\BCBSVT logos\Color\BCBSVT_2c-horiz_20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600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8B5B" w14:textId="77777777" w:rsidR="005278A6" w:rsidRDefault="00527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455E3"/>
    <w:multiLevelType w:val="hybridMultilevel"/>
    <w:tmpl w:val="46C6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94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02"/>
    <w:rsid w:val="0004564A"/>
    <w:rsid w:val="00056D16"/>
    <w:rsid w:val="001515B2"/>
    <w:rsid w:val="00203E0E"/>
    <w:rsid w:val="0020584C"/>
    <w:rsid w:val="00223406"/>
    <w:rsid w:val="0027627B"/>
    <w:rsid w:val="00297505"/>
    <w:rsid w:val="002D059E"/>
    <w:rsid w:val="00353F5B"/>
    <w:rsid w:val="0037787C"/>
    <w:rsid w:val="003A589C"/>
    <w:rsid w:val="003C67B1"/>
    <w:rsid w:val="003D613F"/>
    <w:rsid w:val="00417331"/>
    <w:rsid w:val="004320D9"/>
    <w:rsid w:val="004A0B66"/>
    <w:rsid w:val="004B16CE"/>
    <w:rsid w:val="004E20AD"/>
    <w:rsid w:val="00504FFF"/>
    <w:rsid w:val="005137B1"/>
    <w:rsid w:val="005278A6"/>
    <w:rsid w:val="0055556E"/>
    <w:rsid w:val="005D0DAB"/>
    <w:rsid w:val="005E2BEE"/>
    <w:rsid w:val="0068420B"/>
    <w:rsid w:val="006A27F8"/>
    <w:rsid w:val="006A2CA4"/>
    <w:rsid w:val="006C1251"/>
    <w:rsid w:val="00734552"/>
    <w:rsid w:val="007658E5"/>
    <w:rsid w:val="00787E00"/>
    <w:rsid w:val="007B6612"/>
    <w:rsid w:val="007C2FDD"/>
    <w:rsid w:val="007D510D"/>
    <w:rsid w:val="007F18B1"/>
    <w:rsid w:val="00811D44"/>
    <w:rsid w:val="00881B76"/>
    <w:rsid w:val="008C30C8"/>
    <w:rsid w:val="00917679"/>
    <w:rsid w:val="00981ED9"/>
    <w:rsid w:val="009C1032"/>
    <w:rsid w:val="009C6429"/>
    <w:rsid w:val="00A91C5B"/>
    <w:rsid w:val="00AA639E"/>
    <w:rsid w:val="00AB116B"/>
    <w:rsid w:val="00AE2741"/>
    <w:rsid w:val="00B713E5"/>
    <w:rsid w:val="00B805A9"/>
    <w:rsid w:val="00BE4402"/>
    <w:rsid w:val="00C33F7F"/>
    <w:rsid w:val="00C93CE0"/>
    <w:rsid w:val="00CE4A2B"/>
    <w:rsid w:val="00D23ABA"/>
    <w:rsid w:val="00D34C1F"/>
    <w:rsid w:val="00D61AD5"/>
    <w:rsid w:val="00DA2BAB"/>
    <w:rsid w:val="00DF5458"/>
    <w:rsid w:val="00E52F34"/>
    <w:rsid w:val="00E53249"/>
    <w:rsid w:val="00E8138B"/>
    <w:rsid w:val="00E8602F"/>
    <w:rsid w:val="00EA607E"/>
    <w:rsid w:val="00F36639"/>
    <w:rsid w:val="00F71B13"/>
    <w:rsid w:val="00F922EB"/>
    <w:rsid w:val="00FC0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51AC"/>
  <w15:chartTrackingRefBased/>
  <w15:docId w15:val="{668D3467-4ECF-4172-8E85-EAD37721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402"/>
    <w:pPr>
      <w:tabs>
        <w:tab w:val="center" w:pos="4680"/>
        <w:tab w:val="right" w:pos="9360"/>
      </w:tabs>
    </w:pPr>
  </w:style>
  <w:style w:type="character" w:customStyle="1" w:styleId="HeaderChar">
    <w:name w:val="Header Char"/>
    <w:basedOn w:val="DefaultParagraphFont"/>
    <w:link w:val="Header"/>
    <w:uiPriority w:val="99"/>
    <w:rsid w:val="00BE4402"/>
  </w:style>
  <w:style w:type="paragraph" w:styleId="Footer">
    <w:name w:val="footer"/>
    <w:basedOn w:val="Normal"/>
    <w:link w:val="FooterChar"/>
    <w:uiPriority w:val="99"/>
    <w:unhideWhenUsed/>
    <w:rsid w:val="00BE4402"/>
    <w:pPr>
      <w:tabs>
        <w:tab w:val="center" w:pos="4680"/>
        <w:tab w:val="right" w:pos="9360"/>
      </w:tabs>
    </w:pPr>
  </w:style>
  <w:style w:type="character" w:customStyle="1" w:styleId="FooterChar">
    <w:name w:val="Footer Char"/>
    <w:basedOn w:val="DefaultParagraphFont"/>
    <w:link w:val="Footer"/>
    <w:uiPriority w:val="99"/>
    <w:rsid w:val="00BE4402"/>
  </w:style>
  <w:style w:type="character" w:styleId="Hyperlink">
    <w:name w:val="Hyperlink"/>
    <w:basedOn w:val="DefaultParagraphFont"/>
    <w:uiPriority w:val="99"/>
    <w:unhideWhenUsed/>
    <w:rsid w:val="0037787C"/>
    <w:rPr>
      <w:color w:val="0563C1" w:themeColor="hyperlink"/>
      <w:u w:val="single"/>
    </w:rPr>
  </w:style>
  <w:style w:type="paragraph" w:styleId="BalloonText">
    <w:name w:val="Balloon Text"/>
    <w:basedOn w:val="Normal"/>
    <w:link w:val="BalloonTextChar"/>
    <w:uiPriority w:val="99"/>
    <w:semiHidden/>
    <w:unhideWhenUsed/>
    <w:rsid w:val="00AB1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B"/>
    <w:rPr>
      <w:rFonts w:ascii="Segoe UI" w:hAnsi="Segoe UI" w:cs="Segoe UI"/>
      <w:sz w:val="18"/>
      <w:szCs w:val="18"/>
    </w:rPr>
  </w:style>
  <w:style w:type="paragraph" w:styleId="NormalWeb">
    <w:name w:val="Normal (Web)"/>
    <w:basedOn w:val="Normal"/>
    <w:uiPriority w:val="99"/>
    <w:semiHidden/>
    <w:unhideWhenUsed/>
    <w:rsid w:val="00E8138B"/>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555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0163">
      <w:bodyDiv w:val="1"/>
      <w:marLeft w:val="0"/>
      <w:marRight w:val="0"/>
      <w:marTop w:val="0"/>
      <w:marBottom w:val="0"/>
      <w:divBdr>
        <w:top w:val="none" w:sz="0" w:space="0" w:color="auto"/>
        <w:left w:val="none" w:sz="0" w:space="0" w:color="auto"/>
        <w:bottom w:val="none" w:sz="0" w:space="0" w:color="auto"/>
        <w:right w:val="none" w:sz="0" w:space="0" w:color="auto"/>
      </w:divBdr>
    </w:div>
    <w:div w:id="584076619">
      <w:bodyDiv w:val="1"/>
      <w:marLeft w:val="0"/>
      <w:marRight w:val="0"/>
      <w:marTop w:val="0"/>
      <w:marBottom w:val="0"/>
      <w:divBdr>
        <w:top w:val="none" w:sz="0" w:space="0" w:color="auto"/>
        <w:left w:val="none" w:sz="0" w:space="0" w:color="auto"/>
        <w:bottom w:val="none" w:sz="0" w:space="0" w:color="auto"/>
        <w:right w:val="none" w:sz="0" w:space="0" w:color="auto"/>
      </w:divBdr>
    </w:div>
    <w:div w:id="1227885372">
      <w:bodyDiv w:val="1"/>
      <w:marLeft w:val="0"/>
      <w:marRight w:val="0"/>
      <w:marTop w:val="0"/>
      <w:marBottom w:val="0"/>
      <w:divBdr>
        <w:top w:val="none" w:sz="0" w:space="0" w:color="auto"/>
        <w:left w:val="none" w:sz="0" w:space="0" w:color="auto"/>
        <w:bottom w:val="none" w:sz="0" w:space="0" w:color="auto"/>
        <w:right w:val="none" w:sz="0" w:space="0" w:color="auto"/>
      </w:divBdr>
    </w:div>
    <w:div w:id="142267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cbsvt.com/wps/wcm/connect/d9f744c3-5ccc-435a-b7da-d1ec9d2b1fa4/privacy-practices-2018.pdf?MOD=AJPER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Kester</dc:creator>
  <cp:keywords/>
  <dc:description/>
  <cp:lastModifiedBy>Kathy McNally</cp:lastModifiedBy>
  <cp:revision>3</cp:revision>
  <cp:lastPrinted>2019-01-29T21:18:00Z</cp:lastPrinted>
  <dcterms:created xsi:type="dcterms:W3CDTF">2024-06-12T12:23:00Z</dcterms:created>
  <dcterms:modified xsi:type="dcterms:W3CDTF">2024-06-12T12:26:00Z</dcterms:modified>
</cp:coreProperties>
</file>